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C8" w:rsidRPr="004C1B54" w:rsidRDefault="00360AC8" w:rsidP="001C6DC0">
      <w:pPr>
        <w:spacing w:line="300" w:lineRule="auto"/>
        <w:jc w:val="center"/>
        <w:rPr>
          <w:b/>
          <w:sz w:val="26"/>
          <w:szCs w:val="26"/>
        </w:rPr>
      </w:pPr>
    </w:p>
    <w:p w:rsidR="00B321DE" w:rsidRDefault="00B321DE" w:rsidP="00B32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 w:rsidR="00B321DE" w:rsidRDefault="00B321DE" w:rsidP="00B32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семинаров</w:t>
      </w:r>
    </w:p>
    <w:p w:rsidR="00B321DE" w:rsidRDefault="00B321DE" w:rsidP="00B32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ФГБУ «ВНИИМС» в 2022 году</w:t>
      </w:r>
    </w:p>
    <w:p w:rsidR="00B321DE" w:rsidRDefault="00B321DE" w:rsidP="00B321DE">
      <w:pPr>
        <w:jc w:val="center"/>
        <w:rPr>
          <w:b/>
          <w:sz w:val="28"/>
          <w:szCs w:val="28"/>
        </w:rPr>
      </w:pPr>
    </w:p>
    <w:tbl>
      <w:tblPr>
        <w:tblStyle w:val="a4"/>
        <w:tblW w:w="12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552"/>
      </w:tblGrid>
      <w:tr w:rsidR="006A6B9B" w:rsidRPr="004C1B54" w:rsidTr="006A6B9B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Тема семинара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9B" w:rsidRPr="004C1B54" w:rsidRDefault="006A6B9B" w:rsidP="00D844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Время проведения</w:t>
            </w:r>
          </w:p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(месяц, дата)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Формат проведения</w:t>
            </w:r>
          </w:p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(вебинар/повышение квалификации)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Главный метролог предприятия в эпоху цифровизации: изменения в законодательстве в области обеспечения единства измерений 2021 года. Организация работ по метрологическому обеспечению производства. Практика организации поверки и калибровки средств измерений предприятия. Аттестация методик измерений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Кулябина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16 февраля</w:t>
            </w:r>
          </w:p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Pr="004C1B54">
              <w:rPr>
                <w:color w:val="000000" w:themeColor="text1"/>
                <w:sz w:val="26"/>
                <w:szCs w:val="26"/>
              </w:rPr>
              <w:t xml:space="preserve">овышение квалификации </w:t>
            </w:r>
          </w:p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(16 час.)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Современные технологии и методы научных исследований при выполнении  НИОКР в области обеспечения единства измерений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Кулябина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Default="006A6B9B" w:rsidP="002839C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перенос с 17 марта на </w:t>
            </w:r>
          </w:p>
          <w:p w:rsidR="006A6B9B" w:rsidRPr="006A6B9B" w:rsidRDefault="006A6B9B" w:rsidP="002839CE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6A6B9B">
              <w:rPr>
                <w:b/>
                <w:color w:val="FF0000"/>
                <w:sz w:val="26"/>
                <w:szCs w:val="26"/>
              </w:rPr>
              <w:t>8 сентября</w:t>
            </w:r>
          </w:p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Управление рисками и возможностями при выполнении работ в сфере обеспечения единства измерений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Кулябина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22 марта</w:t>
            </w:r>
          </w:p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67E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Актуальные вопросы аттестации испытательного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24 март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Вебинар</w:t>
            </w:r>
            <w:r>
              <w:rPr>
                <w:color w:val="000000" w:themeColor="text1"/>
                <w:sz w:val="26"/>
                <w:szCs w:val="26"/>
              </w:rPr>
              <w:t>/ П</w:t>
            </w:r>
            <w:r w:rsidRPr="004C1B54">
              <w:rPr>
                <w:color w:val="000000" w:themeColor="text1"/>
                <w:sz w:val="26"/>
                <w:szCs w:val="26"/>
              </w:rPr>
              <w:t xml:space="preserve">овышение квалификации 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801ADD" w:rsidRDefault="006A6B9B" w:rsidP="001E1FDE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801ADD">
              <w:lastRenderedPageBreak/>
              <w:t>Оформление заявок, заявлений и прилагаемых к ним документов при утверждении типа средств измерений и внесении изменений в сведения о них, содержащиеся в Федеральном информационном фонде по обеспечению единства измерений</w:t>
            </w:r>
            <w:r w:rsidRPr="00801ADD">
              <w:rPr>
                <w:caps/>
              </w:rPr>
              <w:t xml:space="preserve">» </w:t>
            </w:r>
            <w:r w:rsidRPr="00801ADD">
              <w:rPr>
                <w:szCs w:val="26"/>
              </w:rPr>
              <w:t>(по Методическим рекомендациям МИ 3650-2022).</w:t>
            </w:r>
          </w:p>
        </w:tc>
        <w:tc>
          <w:tcPr>
            <w:tcW w:w="1985" w:type="dxa"/>
          </w:tcPr>
          <w:p w:rsidR="006A6B9B" w:rsidRDefault="006A6B9B" w:rsidP="001E1F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Андрощук Ю.М.</w:t>
            </w:r>
          </w:p>
          <w:p w:rsidR="006A6B9B" w:rsidRPr="004C1B54" w:rsidRDefault="006A6B9B" w:rsidP="001E1F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Заболотный А.В.</w:t>
            </w:r>
          </w:p>
        </w:tc>
        <w:tc>
          <w:tcPr>
            <w:tcW w:w="2126" w:type="dxa"/>
          </w:tcPr>
          <w:p w:rsidR="006A6B9B" w:rsidRPr="004C1B54" w:rsidRDefault="006A6B9B" w:rsidP="001E1F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апреля</w:t>
            </w:r>
          </w:p>
          <w:p w:rsidR="006A6B9B" w:rsidRPr="004C1B54" w:rsidRDefault="006A6B9B" w:rsidP="001E1F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6A6B9B" w:rsidRPr="004C1B54" w:rsidRDefault="006A6B9B" w:rsidP="001E1F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Вебинар (семинар)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ГОСТ ISO/IEC 17025-2019 Оценивание неопределенности измерений - достоверность результатов измерений в испытательной лаборатории, Неопределенность и погрешность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Кулябина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перенос с 4 апреля на </w:t>
            </w:r>
          </w:p>
          <w:p w:rsidR="006A6B9B" w:rsidRPr="006A6B9B" w:rsidRDefault="006A6B9B" w:rsidP="003D5541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A6B9B">
              <w:rPr>
                <w:b/>
                <w:color w:val="FF0000"/>
                <w:sz w:val="26"/>
                <w:szCs w:val="26"/>
              </w:rPr>
              <w:t xml:space="preserve">3 </w:t>
            </w:r>
            <w:bookmarkStart w:id="0" w:name="_GoBack"/>
            <w:bookmarkEnd w:id="0"/>
            <w:r w:rsidRPr="006A6B9B">
              <w:rPr>
                <w:b/>
                <w:color w:val="FF0000"/>
                <w:sz w:val="26"/>
                <w:szCs w:val="26"/>
              </w:rPr>
              <w:t>кв.2022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Основные проблемы при признании результатов утверждения типа и первичной поверки средств измерений в Республике Казахстан в рамках Правил по межгосударственной стандартизации ПМГ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C961E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r w:rsidRPr="004C1B54">
              <w:rPr>
                <w:sz w:val="26"/>
                <w:szCs w:val="26"/>
              </w:rPr>
              <w:t>апрел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Организация работ по обеспечению единства измерений на предприятии, включая предприятия ОПК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Андрощук Ю.М.</w:t>
            </w:r>
          </w:p>
          <w:p w:rsidR="006A6B9B" w:rsidRPr="004C1B54" w:rsidRDefault="006A6B9B" w:rsidP="005F5E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 xml:space="preserve">Внутренний аудит системы менеджмента качества лаборатории на соответствие требованиям ГОСТ </w:t>
            </w:r>
            <w:r w:rsidRPr="004C1B54">
              <w:rPr>
                <w:sz w:val="26"/>
                <w:szCs w:val="26"/>
                <w:lang w:val="en-US" w:eastAsia="en-US"/>
              </w:rPr>
              <w:t>ISO</w:t>
            </w:r>
            <w:r w:rsidRPr="004C1B54">
              <w:rPr>
                <w:sz w:val="26"/>
                <w:szCs w:val="26"/>
                <w:lang w:eastAsia="en-US"/>
              </w:rPr>
              <w:t>/</w:t>
            </w:r>
            <w:r w:rsidRPr="004C1B54">
              <w:rPr>
                <w:sz w:val="26"/>
                <w:szCs w:val="26"/>
                <w:lang w:val="en-US" w:eastAsia="en-US"/>
              </w:rPr>
              <w:t>IEC</w:t>
            </w:r>
            <w:r w:rsidRPr="004C1B54">
              <w:rPr>
                <w:sz w:val="26"/>
                <w:szCs w:val="26"/>
                <w:lang w:eastAsia="en-US"/>
              </w:rPr>
              <w:t xml:space="preserve"> 17025-2019 и критериям аккредитации (приказ Минэкономразвития России от 26.10.2020 г. №707). Практика проведения внутренних аудитов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Тюрина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C961E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 </w:t>
            </w:r>
            <w:r w:rsidRPr="004C1B54">
              <w:rPr>
                <w:sz w:val="26"/>
                <w:szCs w:val="26"/>
                <w:lang w:eastAsia="en-US"/>
              </w:rPr>
              <w:t>апрел</w:t>
            </w:r>
            <w:r>
              <w:rPr>
                <w:sz w:val="26"/>
                <w:szCs w:val="26"/>
                <w:lang w:eastAsia="en-US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Pr="004C1B54">
              <w:rPr>
                <w:sz w:val="26"/>
                <w:szCs w:val="26"/>
                <w:lang w:eastAsia="en-US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lastRenderedPageBreak/>
              <w:t>Метрологическая экспертиза технической документации. Организация и проведение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Вебинар</w:t>
            </w:r>
            <w:r>
              <w:rPr>
                <w:color w:val="000000" w:themeColor="text1"/>
                <w:sz w:val="26"/>
                <w:szCs w:val="26"/>
              </w:rPr>
              <w:t>/ П</w:t>
            </w:r>
            <w:r w:rsidRPr="004C1B54">
              <w:rPr>
                <w:color w:val="000000" w:themeColor="text1"/>
                <w:sz w:val="26"/>
                <w:szCs w:val="26"/>
              </w:rPr>
              <w:t xml:space="preserve">овышение квалификации 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67E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Метрологическое обеспечение производства, организация и проведение метрологических работ</w:t>
            </w:r>
          </w:p>
        </w:tc>
        <w:tc>
          <w:tcPr>
            <w:tcW w:w="1985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май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Вебинар</w:t>
            </w:r>
            <w:r>
              <w:rPr>
                <w:color w:val="000000" w:themeColor="text1"/>
                <w:sz w:val="26"/>
                <w:szCs w:val="26"/>
              </w:rPr>
              <w:t>/ П</w:t>
            </w:r>
            <w:r w:rsidRPr="004C1B54">
              <w:rPr>
                <w:color w:val="000000" w:themeColor="text1"/>
                <w:sz w:val="26"/>
                <w:szCs w:val="26"/>
              </w:rPr>
              <w:t xml:space="preserve">овышение квалификации </w:t>
            </w:r>
          </w:p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67E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Разработка и аттестация методик (методов) измерений</w:t>
            </w:r>
          </w:p>
        </w:tc>
        <w:tc>
          <w:tcPr>
            <w:tcW w:w="1985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май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Вебинар</w:t>
            </w:r>
            <w:r>
              <w:rPr>
                <w:color w:val="000000" w:themeColor="text1"/>
                <w:sz w:val="26"/>
                <w:szCs w:val="26"/>
              </w:rPr>
              <w:t>/ П</w:t>
            </w:r>
            <w:r w:rsidRPr="004C1B54">
              <w:rPr>
                <w:color w:val="000000" w:themeColor="text1"/>
                <w:sz w:val="26"/>
                <w:szCs w:val="26"/>
              </w:rPr>
              <w:t xml:space="preserve">овышение квалификации 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Организация работ по обеспечению единства измерений на предприятии, включая предприятия ОПК</w:t>
            </w:r>
          </w:p>
        </w:tc>
        <w:tc>
          <w:tcPr>
            <w:tcW w:w="1985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Андрощук Ю.М.</w:t>
            </w:r>
          </w:p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май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ГОСТ ISO/IEC 17025-2019 Оценивание неопределенности измерений - достоверность результатов измерений в испытательной лаборатории, Неопределенность и погрешность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Кулябина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О подготовке авторефератов и презентаций для защиты диссертаций</w:t>
            </w:r>
          </w:p>
        </w:tc>
        <w:tc>
          <w:tcPr>
            <w:tcW w:w="1985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Булыгин Ф.В.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Вебинар для сотрудников института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 xml:space="preserve">Рекомендация МИ 3650-2022 и практика ее применения. </w:t>
            </w:r>
          </w:p>
        </w:tc>
        <w:tc>
          <w:tcPr>
            <w:tcW w:w="1985" w:type="dxa"/>
          </w:tcPr>
          <w:p w:rsidR="006A6B9B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Заболотный А.В.</w:t>
            </w:r>
          </w:p>
          <w:p w:rsidR="006A6B9B" w:rsidRDefault="006A6B9B" w:rsidP="00AB533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Андрощук Ю.М.</w:t>
            </w:r>
          </w:p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lastRenderedPageBreak/>
              <w:t>21 июня</w:t>
            </w:r>
          </w:p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Вебинар (семинар)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AB533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lastRenderedPageBreak/>
              <w:t xml:space="preserve">Рекомендация МИ 3650-2022 и практика ее применения. </w:t>
            </w:r>
          </w:p>
        </w:tc>
        <w:tc>
          <w:tcPr>
            <w:tcW w:w="1985" w:type="dxa"/>
          </w:tcPr>
          <w:p w:rsidR="006A6B9B" w:rsidRDefault="006A6B9B" w:rsidP="00AB533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Заболотный А.В.</w:t>
            </w:r>
          </w:p>
          <w:p w:rsidR="006A6B9B" w:rsidRDefault="006A6B9B" w:rsidP="00AB533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Андрощук Ю.М.</w:t>
            </w:r>
          </w:p>
          <w:p w:rsidR="006A6B9B" w:rsidRPr="004C1B54" w:rsidRDefault="006A6B9B" w:rsidP="00AB533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6A6B9B" w:rsidRPr="004C1B54" w:rsidRDefault="006A6B9B" w:rsidP="00AB533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12 июля</w:t>
            </w:r>
          </w:p>
        </w:tc>
        <w:tc>
          <w:tcPr>
            <w:tcW w:w="2552" w:type="dxa"/>
          </w:tcPr>
          <w:p w:rsidR="006A6B9B" w:rsidRPr="004C1B54" w:rsidRDefault="006A6B9B" w:rsidP="00AB533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Вебинар (семинар)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</w:rPr>
              <w:t>Методология подготовки и написания диссертации</w:t>
            </w:r>
          </w:p>
        </w:tc>
        <w:tc>
          <w:tcPr>
            <w:tcW w:w="1985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Булыгин Ф.В.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 xml:space="preserve">Вебинар для сотрудников института 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Метрология физико-химических измерений</w:t>
            </w:r>
          </w:p>
        </w:tc>
        <w:tc>
          <w:tcPr>
            <w:tcW w:w="1985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Вихрова С.В.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Pr="004C1B54">
              <w:rPr>
                <w:sz w:val="26"/>
                <w:szCs w:val="26"/>
                <w:lang w:eastAsia="en-US"/>
              </w:rPr>
              <w:t>ебинар</w:t>
            </w:r>
          </w:p>
        </w:tc>
      </w:tr>
      <w:tr w:rsidR="006A6B9B" w:rsidRPr="004C1B54" w:rsidTr="006A6B9B">
        <w:trPr>
          <w:trHeight w:val="415"/>
        </w:trPr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Современные технологии и методы научных исследований при выполнении  НИОКР в области обеспечения единства измерений</w:t>
            </w:r>
          </w:p>
        </w:tc>
        <w:tc>
          <w:tcPr>
            <w:tcW w:w="1985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Кулябина Е.В.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8 сентября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Главный метролог предприятия в эпоху цифровизации: изменения в законодательстве в области обеспечения единства измерений 2021 года. Организация работ по метрологическому обеспечению производства. Практика организации поверки и калибровки средств измерений предприятия. Аттестация методик измерений</w:t>
            </w:r>
          </w:p>
        </w:tc>
        <w:tc>
          <w:tcPr>
            <w:tcW w:w="1985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Кулябина Е.В.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20 сентября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Pr="004C1B54">
              <w:rPr>
                <w:color w:val="000000" w:themeColor="text1"/>
                <w:sz w:val="26"/>
                <w:szCs w:val="26"/>
              </w:rPr>
              <w:t xml:space="preserve">овышение квалификации </w:t>
            </w:r>
          </w:p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(16 час.)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67E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Аттестация испытательного оборудования</w:t>
            </w:r>
          </w:p>
        </w:tc>
        <w:tc>
          <w:tcPr>
            <w:tcW w:w="1985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сентябрь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Вебинар</w:t>
            </w:r>
            <w:r>
              <w:rPr>
                <w:color w:val="000000" w:themeColor="text1"/>
                <w:sz w:val="26"/>
                <w:szCs w:val="26"/>
              </w:rPr>
              <w:t xml:space="preserve">/повышение 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 xml:space="preserve">Организация работ по обеспечению единства измерений на предприятии, включая </w:t>
            </w:r>
            <w:r w:rsidRPr="004C1B54">
              <w:rPr>
                <w:sz w:val="26"/>
                <w:szCs w:val="26"/>
              </w:rPr>
              <w:lastRenderedPageBreak/>
              <w:t>предприятия ОПК</w:t>
            </w:r>
          </w:p>
        </w:tc>
        <w:tc>
          <w:tcPr>
            <w:tcW w:w="1985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lastRenderedPageBreak/>
              <w:t>Андрощук Ю.М.</w:t>
            </w:r>
            <w:r>
              <w:rPr>
                <w:sz w:val="26"/>
                <w:szCs w:val="26"/>
              </w:rPr>
              <w:t>,</w:t>
            </w:r>
          </w:p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lastRenderedPageBreak/>
              <w:t>Пашаев Б.М.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lastRenderedPageBreak/>
              <w:t>Испытания средств измерений в целях утверждения типа</w:t>
            </w:r>
          </w:p>
        </w:tc>
        <w:tc>
          <w:tcPr>
            <w:tcW w:w="1985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Мелкова О.Н.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67E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Метрологическая экспертиза технической документации. Организация и проведение</w:t>
            </w:r>
          </w:p>
        </w:tc>
        <w:tc>
          <w:tcPr>
            <w:tcW w:w="1985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октябрь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Вебинар</w:t>
            </w:r>
            <w:r>
              <w:rPr>
                <w:color w:val="000000" w:themeColor="text1"/>
                <w:sz w:val="26"/>
                <w:szCs w:val="26"/>
              </w:rPr>
              <w:t>/ П</w:t>
            </w:r>
            <w:r w:rsidRPr="004C1B54">
              <w:rPr>
                <w:color w:val="000000" w:themeColor="text1"/>
                <w:sz w:val="26"/>
                <w:szCs w:val="26"/>
              </w:rPr>
              <w:t xml:space="preserve">овышение квалификации 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Метрологический надзор</w:t>
            </w:r>
          </w:p>
        </w:tc>
        <w:tc>
          <w:tcPr>
            <w:tcW w:w="1985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Генкина Р.И.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Организация работ по обеспечению единства измерений на предприятии, включая предприятия ОПК</w:t>
            </w:r>
          </w:p>
        </w:tc>
        <w:tc>
          <w:tcPr>
            <w:tcW w:w="1985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Андрощук Ю.М.</w:t>
            </w:r>
            <w:r>
              <w:rPr>
                <w:sz w:val="26"/>
                <w:szCs w:val="26"/>
              </w:rPr>
              <w:t>,</w:t>
            </w:r>
          </w:p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ноябрь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Управление рисками и возможностями при выполнении работ в сфере обеспечения единства измерений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Кулябина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</w:tbl>
    <w:p w:rsidR="00510CCA" w:rsidRPr="004C1B54" w:rsidRDefault="00510CCA">
      <w:pPr>
        <w:rPr>
          <w:sz w:val="26"/>
          <w:szCs w:val="26"/>
        </w:rPr>
      </w:pPr>
    </w:p>
    <w:p w:rsidR="00BC3B1C" w:rsidRDefault="00BC3B1C"/>
    <w:p w:rsidR="00BC3B1C" w:rsidRPr="004C1B54" w:rsidRDefault="00BC3B1C" w:rsidP="006A6B9B">
      <w:pPr>
        <w:rPr>
          <w:sz w:val="26"/>
          <w:szCs w:val="26"/>
        </w:rPr>
      </w:pPr>
      <w:r w:rsidRPr="004C1B54">
        <w:rPr>
          <w:sz w:val="26"/>
          <w:szCs w:val="26"/>
        </w:rPr>
        <w:t xml:space="preserve">                               </w:t>
      </w:r>
      <w:r w:rsidR="004C1B54">
        <w:rPr>
          <w:sz w:val="26"/>
          <w:szCs w:val="26"/>
        </w:rPr>
        <w:t xml:space="preserve"> </w:t>
      </w:r>
    </w:p>
    <w:sectPr w:rsidR="00BC3B1C" w:rsidRPr="004C1B54" w:rsidSect="004C1B54">
      <w:footerReference w:type="default" r:id="rId8"/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90" w:rsidRDefault="00946B90" w:rsidP="00AC15FF">
      <w:r>
        <w:separator/>
      </w:r>
    </w:p>
  </w:endnote>
  <w:endnote w:type="continuationSeparator" w:id="0">
    <w:p w:rsidR="00946B90" w:rsidRDefault="00946B90" w:rsidP="00AC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460499"/>
      <w:docPartObj>
        <w:docPartGallery w:val="Page Numbers (Bottom of Page)"/>
        <w:docPartUnique/>
      </w:docPartObj>
    </w:sdtPr>
    <w:sdtEndPr/>
    <w:sdtContent>
      <w:p w:rsidR="00AC15FF" w:rsidRDefault="00AC15FF" w:rsidP="00AC15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B9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90" w:rsidRDefault="00946B90" w:rsidP="00AC15FF">
      <w:r>
        <w:separator/>
      </w:r>
    </w:p>
  </w:footnote>
  <w:footnote w:type="continuationSeparator" w:id="0">
    <w:p w:rsidR="00946B90" w:rsidRDefault="00946B90" w:rsidP="00AC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068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18E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3C37"/>
    <w:multiLevelType w:val="hybridMultilevel"/>
    <w:tmpl w:val="627A4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5443C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1741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4FEE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56ED9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4775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0DEB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52CBD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C1244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91537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F58EB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B754B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3590B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A2924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15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13"/>
  </w:num>
  <w:num w:numId="15">
    <w:abstractNumId w:val="7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54"/>
    <w:rsid w:val="000030ED"/>
    <w:rsid w:val="00081DC4"/>
    <w:rsid w:val="00167E54"/>
    <w:rsid w:val="00184672"/>
    <w:rsid w:val="001C6DC0"/>
    <w:rsid w:val="001E1FDE"/>
    <w:rsid w:val="0026386C"/>
    <w:rsid w:val="002711C8"/>
    <w:rsid w:val="002839CE"/>
    <w:rsid w:val="002D7D85"/>
    <w:rsid w:val="00360AC8"/>
    <w:rsid w:val="003C57A2"/>
    <w:rsid w:val="003D5541"/>
    <w:rsid w:val="004620BB"/>
    <w:rsid w:val="004C1B54"/>
    <w:rsid w:val="004E4B13"/>
    <w:rsid w:val="00510CCA"/>
    <w:rsid w:val="00531695"/>
    <w:rsid w:val="00650315"/>
    <w:rsid w:val="006A6B9B"/>
    <w:rsid w:val="00781613"/>
    <w:rsid w:val="007D20CB"/>
    <w:rsid w:val="00801ADD"/>
    <w:rsid w:val="00854054"/>
    <w:rsid w:val="00863C7D"/>
    <w:rsid w:val="008721CA"/>
    <w:rsid w:val="00946B90"/>
    <w:rsid w:val="00967710"/>
    <w:rsid w:val="00997496"/>
    <w:rsid w:val="009B6FF5"/>
    <w:rsid w:val="009D24E7"/>
    <w:rsid w:val="009D7125"/>
    <w:rsid w:val="00A270A5"/>
    <w:rsid w:val="00A824DA"/>
    <w:rsid w:val="00A946D3"/>
    <w:rsid w:val="00A97A6D"/>
    <w:rsid w:val="00AB533C"/>
    <w:rsid w:val="00AC15FF"/>
    <w:rsid w:val="00AC4678"/>
    <w:rsid w:val="00AF61DA"/>
    <w:rsid w:val="00B321DE"/>
    <w:rsid w:val="00BA350C"/>
    <w:rsid w:val="00BC3B1C"/>
    <w:rsid w:val="00C961E2"/>
    <w:rsid w:val="00D428D4"/>
    <w:rsid w:val="00D844CC"/>
    <w:rsid w:val="00D90469"/>
    <w:rsid w:val="00DA1228"/>
    <w:rsid w:val="00DF349B"/>
    <w:rsid w:val="00F6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C3B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DE"/>
    <w:pPr>
      <w:ind w:left="720"/>
      <w:contextualSpacing/>
    </w:pPr>
  </w:style>
  <w:style w:type="table" w:styleId="a4">
    <w:name w:val="Table Grid"/>
    <w:basedOn w:val="a1"/>
    <w:uiPriority w:val="59"/>
    <w:rsid w:val="00B321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C3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0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0B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C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1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C3B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DE"/>
    <w:pPr>
      <w:ind w:left="720"/>
      <w:contextualSpacing/>
    </w:pPr>
  </w:style>
  <w:style w:type="table" w:styleId="a4">
    <w:name w:val="Table Grid"/>
    <w:basedOn w:val="a1"/>
    <w:uiPriority w:val="59"/>
    <w:rsid w:val="00B321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C3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0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0B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C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1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Татьяна</dc:creator>
  <cp:lastModifiedBy>Свирская Ирина</cp:lastModifiedBy>
  <cp:revision>2</cp:revision>
  <cp:lastPrinted>2022-02-24T08:30:00Z</cp:lastPrinted>
  <dcterms:created xsi:type="dcterms:W3CDTF">2022-03-25T12:22:00Z</dcterms:created>
  <dcterms:modified xsi:type="dcterms:W3CDTF">2022-03-25T12:22:00Z</dcterms:modified>
</cp:coreProperties>
</file>